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D0" w:rsidRDefault="00D220D0" w:rsidP="00362740">
      <w:pPr>
        <w:shd w:val="clear" w:color="auto" w:fill="FFFFFF"/>
        <w:spacing w:line="276" w:lineRule="auto"/>
        <w:jc w:val="right"/>
        <w:rPr>
          <w:sz w:val="28"/>
          <w:szCs w:val="28"/>
        </w:rPr>
      </w:pPr>
    </w:p>
    <w:p w:rsidR="00362740" w:rsidRDefault="002A1062" w:rsidP="002A1062">
      <w:pPr>
        <w:shd w:val="clear" w:color="auto" w:fill="FFFFFF"/>
        <w:spacing w:line="276" w:lineRule="auto"/>
        <w:ind w:hanging="851"/>
        <w:jc w:val="right"/>
        <w:rPr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  <w:lang w:eastAsia="zh-CN" w:bidi="mn-Mong-CN"/>
        </w:rPr>
        <w:drawing>
          <wp:inline distT="0" distB="0" distL="0" distR="0" wp14:anchorId="03E1A522" wp14:editId="0288C7FF">
            <wp:extent cx="6579542" cy="9124950"/>
            <wp:effectExtent l="0" t="0" r="0" b="0"/>
            <wp:docPr id="3" name="Рисунок 3" descr="C:\Users\User\Desktop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188" cy="912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0FB3" w:rsidRDefault="00770FB3" w:rsidP="0098210E">
      <w:pPr>
        <w:shd w:val="clear" w:color="auto" w:fill="FFFFFF"/>
        <w:spacing w:before="30" w:after="30" w:line="276" w:lineRule="auto"/>
        <w:jc w:val="center"/>
        <w:outlineLvl w:val="0"/>
        <w:rPr>
          <w:b/>
          <w:bCs/>
          <w:sz w:val="28"/>
          <w:szCs w:val="28"/>
        </w:rPr>
      </w:pPr>
    </w:p>
    <w:p w:rsidR="00362740" w:rsidRDefault="00362740" w:rsidP="002A1062">
      <w:pPr>
        <w:shd w:val="clear" w:color="auto" w:fill="FFFFFF"/>
        <w:spacing w:before="30" w:after="30" w:line="276" w:lineRule="auto"/>
        <w:ind w:hanging="709"/>
        <w:jc w:val="center"/>
        <w:outlineLvl w:val="0"/>
        <w:rPr>
          <w:b/>
          <w:bCs/>
          <w:sz w:val="28"/>
          <w:szCs w:val="28"/>
        </w:rPr>
      </w:pPr>
    </w:p>
    <w:p w:rsidR="00362740" w:rsidRDefault="00362740" w:rsidP="0098210E">
      <w:pPr>
        <w:shd w:val="clear" w:color="auto" w:fill="FFFFFF"/>
        <w:spacing w:before="30" w:after="30" w:line="276" w:lineRule="auto"/>
        <w:jc w:val="center"/>
        <w:outlineLvl w:val="0"/>
        <w:rPr>
          <w:b/>
          <w:bCs/>
          <w:sz w:val="28"/>
          <w:szCs w:val="28"/>
        </w:rPr>
      </w:pPr>
    </w:p>
    <w:p w:rsidR="00770FB3" w:rsidRPr="00DC5F0F" w:rsidRDefault="00770FB3" w:rsidP="0098210E">
      <w:pPr>
        <w:shd w:val="clear" w:color="auto" w:fill="FFFFFF"/>
        <w:spacing w:before="30" w:after="30" w:line="276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1.1. Положение об организации контрольно-пропускного режима (далее Положение) разработано в соответствии с Федеральным Законом</w:t>
      </w:r>
      <w:r w:rsidR="00151706">
        <w:rPr>
          <w:color w:val="000000"/>
          <w:sz w:val="28"/>
          <w:szCs w:val="28"/>
          <w:shd w:val="clear" w:color="auto" w:fill="FFFFFF"/>
        </w:rPr>
        <w:t xml:space="preserve"> «О противодействии   терроризму»</w:t>
      </w:r>
      <w:r>
        <w:rPr>
          <w:color w:val="000000"/>
          <w:sz w:val="28"/>
          <w:szCs w:val="28"/>
          <w:shd w:val="clear" w:color="auto" w:fill="FFFFFF"/>
        </w:rPr>
        <w:t xml:space="preserve"> от 06.03.2006 № 35-ФЗ,  </w:t>
      </w:r>
      <w:r w:rsidR="00EA6598">
        <w:rPr>
          <w:color w:val="000000"/>
          <w:sz w:val="28"/>
          <w:szCs w:val="28"/>
          <w:shd w:val="clear" w:color="auto" w:fill="FFFFFF"/>
        </w:rPr>
        <w:t xml:space="preserve">Федеральным законом </w:t>
      </w:r>
      <w:r w:rsidR="00151706">
        <w:rPr>
          <w:color w:val="000000"/>
          <w:sz w:val="28"/>
          <w:szCs w:val="28"/>
          <w:shd w:val="clear" w:color="auto" w:fill="FFFFFF"/>
        </w:rPr>
        <w:t xml:space="preserve">«О безопасности» </w:t>
      </w:r>
      <w:r>
        <w:rPr>
          <w:color w:val="000000"/>
          <w:sz w:val="28"/>
          <w:szCs w:val="28"/>
          <w:shd w:val="clear" w:color="auto" w:fill="FFFFFF"/>
        </w:rPr>
        <w:t xml:space="preserve">от 28.12.2010 № 390-ФЗ, </w:t>
      </w:r>
      <w:r w:rsidR="00FA562B">
        <w:rPr>
          <w:color w:val="000000"/>
          <w:sz w:val="28"/>
          <w:szCs w:val="28"/>
          <w:shd w:val="clear" w:color="auto" w:fill="FFFFFF"/>
        </w:rPr>
        <w:t>Федеральным з</w:t>
      </w:r>
      <w:r>
        <w:rPr>
          <w:color w:val="000000"/>
          <w:sz w:val="28"/>
          <w:szCs w:val="28"/>
          <w:shd w:val="clear" w:color="auto" w:fill="FFFFFF"/>
        </w:rPr>
        <w:t>аконом «Об образовании</w:t>
      </w:r>
      <w:r w:rsidR="00DC5F0F">
        <w:rPr>
          <w:color w:val="000000"/>
          <w:sz w:val="28"/>
          <w:szCs w:val="28"/>
          <w:shd w:val="clear" w:color="auto" w:fill="FFFFFF"/>
        </w:rPr>
        <w:t xml:space="preserve"> в Российской Федерации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DC5F0F">
        <w:rPr>
          <w:color w:val="000000"/>
          <w:sz w:val="28"/>
          <w:szCs w:val="28"/>
          <w:shd w:val="clear" w:color="auto" w:fill="FFFFFF"/>
        </w:rPr>
        <w:t xml:space="preserve"> от 29.12.2012г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DC5F0F">
        <w:rPr>
          <w:color w:val="000000"/>
          <w:sz w:val="28"/>
          <w:szCs w:val="28"/>
          <w:shd w:val="clear" w:color="auto" w:fill="FFFFFF"/>
        </w:rPr>
        <w:t xml:space="preserve"> № 273-ФЗ.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1.2. Настоящим Положением определяется организация и порядок осуществления пропускного режима в ДОУ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</w:t>
      </w:r>
      <w:r w:rsidR="005419FB">
        <w:rPr>
          <w:color w:val="000000"/>
          <w:sz w:val="28"/>
          <w:szCs w:val="28"/>
          <w:shd w:val="clear" w:color="auto" w:fill="FFFFFF"/>
        </w:rPr>
        <w:t>воспитанников</w:t>
      </w:r>
      <w:r>
        <w:rPr>
          <w:color w:val="000000"/>
          <w:sz w:val="28"/>
          <w:szCs w:val="28"/>
          <w:shd w:val="clear" w:color="auto" w:fill="FFFFFF"/>
        </w:rPr>
        <w:t xml:space="preserve">, работников дошкольного </w:t>
      </w:r>
      <w:r w:rsidR="00BB5440">
        <w:rPr>
          <w:color w:val="000000"/>
          <w:sz w:val="28"/>
          <w:szCs w:val="28"/>
          <w:shd w:val="clear" w:color="auto" w:fill="FFFFFF"/>
        </w:rPr>
        <w:t xml:space="preserve">образовательного </w:t>
      </w:r>
      <w:r>
        <w:rPr>
          <w:color w:val="000000"/>
          <w:sz w:val="28"/>
          <w:szCs w:val="28"/>
          <w:shd w:val="clear" w:color="auto" w:fill="FFFFFF"/>
        </w:rPr>
        <w:t>учреждения.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1.3. Настоящее Положение устанавливает порядок доступа </w:t>
      </w:r>
      <w:r w:rsidR="0098210E">
        <w:rPr>
          <w:color w:val="000000"/>
          <w:sz w:val="28"/>
          <w:szCs w:val="28"/>
          <w:shd w:val="clear" w:color="auto" w:fill="FFFFFF"/>
        </w:rPr>
        <w:t>работников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98210E">
        <w:rPr>
          <w:color w:val="000000"/>
          <w:sz w:val="28"/>
          <w:szCs w:val="28"/>
          <w:shd w:val="clear" w:color="auto" w:fill="FFFFFF"/>
        </w:rPr>
        <w:t>воспитанников</w:t>
      </w:r>
      <w:r>
        <w:rPr>
          <w:color w:val="000000"/>
          <w:sz w:val="28"/>
          <w:szCs w:val="28"/>
          <w:shd w:val="clear" w:color="auto" w:fill="FFFFFF"/>
        </w:rPr>
        <w:t xml:space="preserve"> и их родителей (законных представителей), посетителей в </w:t>
      </w:r>
      <w:r w:rsidR="0098210E">
        <w:rPr>
          <w:color w:val="000000"/>
          <w:sz w:val="28"/>
          <w:szCs w:val="28"/>
          <w:shd w:val="clear" w:color="auto" w:fill="FFFFFF"/>
        </w:rPr>
        <w:t>ДОУ</w:t>
      </w:r>
      <w:r>
        <w:rPr>
          <w:color w:val="000000"/>
          <w:sz w:val="28"/>
          <w:szCs w:val="28"/>
          <w:shd w:val="clear" w:color="auto" w:fill="FFFFFF"/>
        </w:rPr>
        <w:t xml:space="preserve">, а так 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</w:t>
      </w:r>
      <w:r w:rsidR="0098210E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здание  ДОУ</w:t>
      </w:r>
      <w:r w:rsidR="0098210E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1.4. Пропускной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внутриобъектовый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режим устанавливается заведующ</w:t>
      </w:r>
      <w:r w:rsidR="0098210E">
        <w:rPr>
          <w:color w:val="000000"/>
          <w:sz w:val="28"/>
          <w:szCs w:val="28"/>
          <w:shd w:val="clear" w:color="auto" w:fill="FFFFFF"/>
        </w:rPr>
        <w:t>им</w:t>
      </w:r>
      <w:r>
        <w:rPr>
          <w:color w:val="000000"/>
          <w:sz w:val="28"/>
          <w:szCs w:val="28"/>
          <w:shd w:val="clear" w:color="auto" w:fill="FFFFFF"/>
        </w:rPr>
        <w:t xml:space="preserve"> ДОУ в целях обеспечения мероприятий и правил, выполняемых лицами, находящимися на территории и в здании </w:t>
      </w:r>
      <w:r w:rsidR="0098210E">
        <w:rPr>
          <w:color w:val="000000"/>
          <w:sz w:val="28"/>
          <w:szCs w:val="28"/>
          <w:shd w:val="clear" w:color="auto" w:fill="FFFFFF"/>
        </w:rPr>
        <w:t>ДОУ</w:t>
      </w:r>
      <w:r>
        <w:rPr>
          <w:color w:val="000000"/>
          <w:sz w:val="28"/>
          <w:szCs w:val="28"/>
          <w:shd w:val="clear" w:color="auto" w:fill="FFFFFF"/>
        </w:rPr>
        <w:t>, в соответствии с требованиями внутреннего распорядка, пожарной безопасности и гражданской обороны.</w:t>
      </w:r>
    </w:p>
    <w:p w:rsidR="00770FB3" w:rsidRDefault="00770FB3" w:rsidP="0098210E">
      <w:pPr>
        <w:shd w:val="clear" w:color="auto" w:fill="FFFFFF"/>
        <w:spacing w:before="30" w:after="3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1.5. Организация, обеспечение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 контроль соблюдения пропускного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внутриобъектового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режима возлагается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770FB3" w:rsidRDefault="00770FB3" w:rsidP="002B254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98210E">
        <w:rPr>
          <w:color w:val="000000"/>
          <w:sz w:val="28"/>
          <w:szCs w:val="28"/>
          <w:shd w:val="clear" w:color="auto" w:fill="FFFFFF"/>
        </w:rPr>
        <w:t xml:space="preserve">      -</w:t>
      </w:r>
      <w:r>
        <w:rPr>
          <w:color w:val="000000"/>
          <w:sz w:val="28"/>
          <w:szCs w:val="28"/>
          <w:shd w:val="clear" w:color="auto" w:fill="FFFFFF"/>
        </w:rPr>
        <w:t xml:space="preserve"> заведующую  </w:t>
      </w:r>
      <w:r w:rsidR="0098210E">
        <w:rPr>
          <w:color w:val="000000"/>
          <w:sz w:val="28"/>
          <w:szCs w:val="28"/>
          <w:shd w:val="clear" w:color="auto" w:fill="FFFFFF"/>
        </w:rPr>
        <w:t>(постоянно);</w:t>
      </w:r>
    </w:p>
    <w:p w:rsidR="00770FB3" w:rsidRDefault="0098210E" w:rsidP="002B2547">
      <w:pPr>
        <w:shd w:val="clear" w:color="auto" w:fill="FFFFFF"/>
        <w:spacing w:line="276" w:lineRule="auto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770FB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ответственн</w:t>
      </w:r>
      <w:r w:rsidR="002B2547">
        <w:rPr>
          <w:color w:val="000000"/>
          <w:sz w:val="28"/>
          <w:szCs w:val="28"/>
          <w:shd w:val="clear" w:color="auto" w:fill="FFFFFF"/>
        </w:rPr>
        <w:t>ый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 </w:t>
      </w:r>
      <w:r w:rsidR="002B2547">
        <w:rPr>
          <w:color w:val="000000"/>
          <w:sz w:val="28"/>
          <w:szCs w:val="28"/>
          <w:shd w:val="clear" w:color="auto" w:fill="FFFFFF"/>
        </w:rPr>
        <w:t>организацию и обеспечение пропускного режима</w:t>
      </w:r>
      <w:r>
        <w:rPr>
          <w:color w:val="000000"/>
          <w:sz w:val="28"/>
          <w:szCs w:val="28"/>
          <w:shd w:val="clear" w:color="auto" w:fill="FFFFFF"/>
        </w:rPr>
        <w:t xml:space="preserve"> (постоянно);</w:t>
      </w:r>
    </w:p>
    <w:p w:rsidR="00770FB3" w:rsidRDefault="0098210E" w:rsidP="002B2547">
      <w:pPr>
        <w:shd w:val="clear" w:color="auto" w:fill="FFFFFF"/>
        <w:spacing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дежурного администратора (по графику дежурств) с 07.00 до 19.00;</w:t>
      </w:r>
      <w:r w:rsidR="00770FB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210E" w:rsidRDefault="0098210E" w:rsidP="002B2547">
      <w:pPr>
        <w:shd w:val="clear" w:color="auto" w:fill="FFFFFF"/>
        <w:spacing w:line="276" w:lineRule="auto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770FB3">
        <w:rPr>
          <w:color w:val="000000"/>
          <w:sz w:val="28"/>
          <w:szCs w:val="28"/>
          <w:shd w:val="clear" w:color="auto" w:fill="FFFFFF"/>
        </w:rPr>
        <w:t xml:space="preserve"> сторо</w:t>
      </w:r>
      <w:r w:rsidR="00A728F3">
        <w:rPr>
          <w:color w:val="000000"/>
          <w:sz w:val="28"/>
          <w:szCs w:val="28"/>
          <w:shd w:val="clear" w:color="auto" w:fill="FFFFFF"/>
        </w:rPr>
        <w:t xml:space="preserve">жей (по графику дежурств):  с </w:t>
      </w:r>
      <w:r>
        <w:rPr>
          <w:color w:val="000000"/>
          <w:sz w:val="28"/>
          <w:szCs w:val="28"/>
          <w:shd w:val="clear" w:color="auto" w:fill="FFFFFF"/>
        </w:rPr>
        <w:t>19.00 до 06.00;</w:t>
      </w:r>
    </w:p>
    <w:p w:rsidR="00770FB3" w:rsidRPr="0098210E" w:rsidRDefault="0098210E" w:rsidP="002B2547">
      <w:pPr>
        <w:shd w:val="clear" w:color="auto" w:fill="FFFFFF"/>
        <w:spacing w:line="276" w:lineRule="auto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дежурного работника (по графику дежурств) в праздничные и выходные дни (круглосуточно).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1.6.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Ответственный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 организацию и обеспечение пропускного режима на территории  ДОУ назначается приказом.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1.7.Требования настоящего Положения распространяется на </w:t>
      </w:r>
      <w:r w:rsidR="005C2539">
        <w:rPr>
          <w:color w:val="000000"/>
          <w:sz w:val="28"/>
          <w:szCs w:val="28"/>
        </w:rPr>
        <w:t>воспитанников, их</w:t>
      </w:r>
      <w:r>
        <w:rPr>
          <w:color w:val="000000"/>
          <w:sz w:val="28"/>
          <w:szCs w:val="28"/>
        </w:rPr>
        <w:t xml:space="preserve"> родителей</w:t>
      </w:r>
      <w:r w:rsidR="005C2539">
        <w:rPr>
          <w:color w:val="000000"/>
          <w:sz w:val="28"/>
          <w:szCs w:val="28"/>
        </w:rPr>
        <w:t xml:space="preserve"> (законных представителей)</w:t>
      </w:r>
      <w:r>
        <w:rPr>
          <w:color w:val="000000"/>
          <w:sz w:val="28"/>
          <w:szCs w:val="28"/>
        </w:rPr>
        <w:t>, работников учреждения, и прочих граждан, посещающих образовательное учреждение.</w:t>
      </w:r>
    </w:p>
    <w:p w:rsidR="00770FB3" w:rsidRPr="005C2539" w:rsidRDefault="00770FB3" w:rsidP="005C253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1.8. Охрана  ДО</w:t>
      </w:r>
      <w:r w:rsidR="005C2539">
        <w:rPr>
          <w:color w:val="000000"/>
          <w:sz w:val="28"/>
          <w:szCs w:val="28"/>
        </w:rPr>
        <w:t>У ведется сторожами. ДОУ оснащено</w:t>
      </w:r>
      <w:r>
        <w:rPr>
          <w:color w:val="000000"/>
          <w:sz w:val="28"/>
          <w:szCs w:val="28"/>
        </w:rPr>
        <w:t xml:space="preserve"> средствами связи: телефоном,  </w:t>
      </w:r>
      <w:r w:rsidR="005C2539">
        <w:rPr>
          <w:color w:val="000000"/>
          <w:sz w:val="28"/>
          <w:szCs w:val="28"/>
        </w:rPr>
        <w:t xml:space="preserve">автоматической </w:t>
      </w:r>
      <w:r>
        <w:rPr>
          <w:color w:val="000000"/>
          <w:sz w:val="28"/>
          <w:szCs w:val="28"/>
        </w:rPr>
        <w:t>пожарной сигнализацией.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Организация контрольно-пропускного режима (КПР)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outlineLvl w:val="0"/>
        <w:rPr>
          <w:sz w:val="28"/>
          <w:szCs w:val="28"/>
        </w:rPr>
      </w:pP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Доступ  ДОУ осуществляется: </w:t>
      </w:r>
    </w:p>
    <w:p w:rsidR="00770FB3" w:rsidRDefault="009B0159" w:rsidP="009B015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-</w:t>
      </w:r>
      <w:r w:rsidR="00770FB3">
        <w:rPr>
          <w:color w:val="000000"/>
          <w:sz w:val="28"/>
          <w:szCs w:val="28"/>
          <w:shd w:val="clear" w:color="auto" w:fill="FFFFFF"/>
        </w:rPr>
        <w:t xml:space="preserve"> работников с 06. 00ч.</w:t>
      </w:r>
    </w:p>
    <w:p w:rsidR="00770FB3" w:rsidRDefault="009B0159" w:rsidP="009B0159">
      <w:pPr>
        <w:shd w:val="clear" w:color="auto" w:fill="FFFFFF"/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770FB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воспитанников</w:t>
      </w:r>
      <w:r w:rsidR="00770FB3">
        <w:rPr>
          <w:color w:val="000000"/>
          <w:sz w:val="28"/>
          <w:szCs w:val="28"/>
          <w:shd w:val="clear" w:color="auto" w:fill="FFFFFF"/>
        </w:rPr>
        <w:t xml:space="preserve"> и их родителей (з</w:t>
      </w:r>
      <w:r>
        <w:rPr>
          <w:color w:val="000000"/>
          <w:sz w:val="28"/>
          <w:szCs w:val="28"/>
          <w:shd w:val="clear" w:color="auto" w:fill="FFFFFF"/>
        </w:rPr>
        <w:t>аконных представителей) с  07.00</w:t>
      </w:r>
      <w:r w:rsidR="00770FB3">
        <w:rPr>
          <w:color w:val="000000"/>
          <w:sz w:val="28"/>
          <w:szCs w:val="28"/>
          <w:shd w:val="clear" w:color="auto" w:fill="FFFFFF"/>
        </w:rPr>
        <w:t>ч</w:t>
      </w:r>
    </w:p>
    <w:p w:rsidR="00770FB3" w:rsidRDefault="009B0159" w:rsidP="009B0159">
      <w:pPr>
        <w:shd w:val="clear" w:color="auto" w:fill="FFFFFF"/>
        <w:tabs>
          <w:tab w:val="num" w:pos="720"/>
        </w:tabs>
        <w:spacing w:line="276" w:lineRule="auto"/>
        <w:ind w:left="284" w:firstLine="66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посетителей с 9</w:t>
      </w:r>
      <w:r w:rsidR="00770FB3">
        <w:rPr>
          <w:color w:val="000000"/>
          <w:sz w:val="28"/>
          <w:szCs w:val="28"/>
          <w:shd w:val="clear" w:color="auto" w:fill="FFFFFF"/>
        </w:rPr>
        <w:t xml:space="preserve">.00 ч. 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2.2. Вход в здание  ДОУ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через центральный вход  с помощью звонка</w:t>
      </w:r>
      <w:r w:rsidR="0084756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47569">
        <w:rPr>
          <w:color w:val="000000"/>
          <w:sz w:val="28"/>
          <w:szCs w:val="28"/>
          <w:shd w:val="clear" w:color="auto" w:fill="FFFFFF"/>
        </w:rPr>
        <w:t>ответственным</w:t>
      </w:r>
      <w:proofErr w:type="gramEnd"/>
      <w:r w:rsidR="00847569">
        <w:rPr>
          <w:color w:val="000000"/>
          <w:sz w:val="28"/>
          <w:szCs w:val="28"/>
          <w:shd w:val="clear" w:color="auto" w:fill="FFFFFF"/>
        </w:rPr>
        <w:t xml:space="preserve"> за организацию и обеспечение пропускного режима (постоянно).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2.3. Допуск на территорию и в здание  ДОУ в выходные и праздничные дни осуществляется с письменного разрешения заведующе</w:t>
      </w:r>
      <w:r w:rsidR="009B0159">
        <w:rPr>
          <w:color w:val="000000"/>
          <w:sz w:val="28"/>
          <w:szCs w:val="28"/>
          <w:shd w:val="clear" w:color="auto" w:fill="FFFFFF"/>
        </w:rPr>
        <w:t>го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2.4. Допуск в  ДОУ рабочих 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ремонту здания осуществляется </w:t>
      </w:r>
      <w:r w:rsidR="009B0159">
        <w:rPr>
          <w:color w:val="000000"/>
          <w:sz w:val="28"/>
          <w:szCs w:val="28"/>
          <w:shd w:val="clear" w:color="auto" w:fill="FFFFFF"/>
        </w:rPr>
        <w:t>при наличи</w:t>
      </w:r>
      <w:r w:rsidR="00012B0B">
        <w:rPr>
          <w:color w:val="000000"/>
          <w:sz w:val="28"/>
          <w:szCs w:val="28"/>
          <w:shd w:val="clear" w:color="auto" w:fill="FFFFFF"/>
        </w:rPr>
        <w:t>и</w:t>
      </w:r>
      <w:r w:rsidR="009B0159">
        <w:rPr>
          <w:color w:val="000000"/>
          <w:sz w:val="28"/>
          <w:szCs w:val="28"/>
          <w:shd w:val="clear" w:color="auto" w:fill="FFFFFF"/>
        </w:rPr>
        <w:t xml:space="preserve"> договора</w:t>
      </w:r>
      <w:r>
        <w:rPr>
          <w:color w:val="000000"/>
          <w:sz w:val="28"/>
          <w:szCs w:val="28"/>
          <w:shd w:val="clear" w:color="auto" w:fill="FFFFFF"/>
        </w:rPr>
        <w:t xml:space="preserve"> с понедельника по пятницу с 08.00 ч. до 18.00 ч.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</w:rPr>
        <w:t xml:space="preserve">.5. Запасные выходы постоянно закрыты </w:t>
      </w:r>
      <w:r w:rsidR="009B0159">
        <w:rPr>
          <w:color w:val="000000"/>
          <w:sz w:val="28"/>
          <w:szCs w:val="28"/>
        </w:rPr>
        <w:t xml:space="preserve">на легко открывающиеся запоры </w:t>
      </w:r>
      <w:r>
        <w:rPr>
          <w:color w:val="000000"/>
          <w:sz w:val="28"/>
          <w:szCs w:val="28"/>
        </w:rPr>
        <w:t>и открываются в следующих случаях: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эвакуации детей и персонала учреждения при возникновении чрезвычайных ситуаций;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тренировочных эвакуаций детей и персонала учреждения;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приема товарно-материальных ценностей.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Охрана запасных выходов на период их открытия осуществляется должностным лицом, открывшим их.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2.7.Ключи от </w:t>
      </w:r>
      <w:r w:rsidR="009B0159">
        <w:rPr>
          <w:color w:val="000000"/>
          <w:sz w:val="28"/>
          <w:szCs w:val="28"/>
        </w:rPr>
        <w:t>здания ДОУ</w:t>
      </w:r>
      <w:r>
        <w:rPr>
          <w:color w:val="000000"/>
          <w:sz w:val="28"/>
          <w:szCs w:val="28"/>
        </w:rPr>
        <w:t xml:space="preserve"> находятся: 1 комплект  у </w:t>
      </w:r>
      <w:r w:rsidR="009B0159">
        <w:rPr>
          <w:color w:val="000000"/>
          <w:sz w:val="28"/>
          <w:szCs w:val="28"/>
        </w:rPr>
        <w:t>сторожей</w:t>
      </w:r>
      <w:r>
        <w:rPr>
          <w:color w:val="000000"/>
          <w:sz w:val="28"/>
          <w:szCs w:val="28"/>
        </w:rPr>
        <w:t xml:space="preserve"> </w:t>
      </w:r>
      <w:r w:rsidR="009B0159">
        <w:rPr>
          <w:color w:val="000000"/>
          <w:sz w:val="28"/>
          <w:szCs w:val="28"/>
        </w:rPr>
        <w:t>,  1 комплект у заведующего хозяйством</w:t>
      </w:r>
      <w:r w:rsidR="00A728F3">
        <w:rPr>
          <w:color w:val="000000"/>
          <w:sz w:val="28"/>
          <w:szCs w:val="28"/>
        </w:rPr>
        <w:t>.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2.8.Посетители ДОУ могут быть допущены в учреждение и выпущены из него при предъявлении документа, удостоверяющего личность.    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2.9.При проведении родительских собраний, праздничных мероприятий </w:t>
      </w:r>
      <w:r w:rsidR="009B0159">
        <w:rPr>
          <w:color w:val="000000"/>
          <w:sz w:val="28"/>
          <w:szCs w:val="28"/>
        </w:rPr>
        <w:t>работники</w:t>
      </w:r>
      <w:r>
        <w:rPr>
          <w:color w:val="000000"/>
          <w:sz w:val="28"/>
          <w:szCs w:val="28"/>
        </w:rPr>
        <w:t xml:space="preserve"> образовательного учреждения, передают информацию о к</w:t>
      </w:r>
      <w:r w:rsidR="009B0159">
        <w:rPr>
          <w:color w:val="000000"/>
          <w:sz w:val="28"/>
          <w:szCs w:val="28"/>
        </w:rPr>
        <w:t>оличестве посетителей заведующему</w:t>
      </w:r>
      <w:r>
        <w:rPr>
          <w:color w:val="000000"/>
          <w:sz w:val="28"/>
          <w:szCs w:val="28"/>
        </w:rPr>
        <w:t>.</w:t>
      </w:r>
    </w:p>
    <w:p w:rsidR="00770FB3" w:rsidRDefault="009B0159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2.10.Л</w:t>
      </w:r>
      <w:r w:rsidR="00770FB3">
        <w:rPr>
          <w:color w:val="000000"/>
          <w:sz w:val="28"/>
          <w:szCs w:val="28"/>
        </w:rPr>
        <w:t>иц</w:t>
      </w:r>
      <w:r>
        <w:rPr>
          <w:color w:val="000000"/>
          <w:sz w:val="28"/>
          <w:szCs w:val="28"/>
        </w:rPr>
        <w:t>а, посещающие</w:t>
      </w:r>
      <w:r w:rsidR="00770FB3">
        <w:rPr>
          <w:color w:val="000000"/>
          <w:sz w:val="28"/>
          <w:szCs w:val="28"/>
        </w:rPr>
        <w:t xml:space="preserve"> учреждение для проведения и участия в массовых мероприятиях, семинарах, конференциях, смотрах и т.п., допускаются в здание и выпускаются из него при предъявлении документа, удостоверяющего личность.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r w:rsidR="009B0159">
        <w:rPr>
          <w:color w:val="000000"/>
          <w:sz w:val="28"/>
          <w:szCs w:val="28"/>
        </w:rPr>
        <w:t>Воспитанники</w:t>
      </w:r>
      <w:r>
        <w:rPr>
          <w:color w:val="000000"/>
          <w:sz w:val="28"/>
          <w:szCs w:val="28"/>
        </w:rPr>
        <w:t xml:space="preserve"> покидают учреждение в сопровождении родителей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личность).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2.12.Крупногабаритные предметы (ящики, коробки, мебель и пр.) пропускаются в здание учреждения через запасной вход с предъявлением </w:t>
      </w:r>
      <w:r>
        <w:rPr>
          <w:color w:val="000000"/>
          <w:sz w:val="28"/>
          <w:szCs w:val="28"/>
        </w:rPr>
        <w:lastRenderedPageBreak/>
        <w:t>сопроводительных документов и осмотром представ</w:t>
      </w:r>
      <w:r w:rsidR="0098210E">
        <w:rPr>
          <w:color w:val="000000"/>
          <w:sz w:val="28"/>
          <w:szCs w:val="28"/>
        </w:rPr>
        <w:t>ителем администрации учреждения</w:t>
      </w:r>
      <w:r>
        <w:rPr>
          <w:color w:val="000000"/>
          <w:sz w:val="28"/>
          <w:szCs w:val="28"/>
        </w:rPr>
        <w:t>.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974B4E">
        <w:rPr>
          <w:color w:val="000000"/>
          <w:sz w:val="28"/>
          <w:szCs w:val="28"/>
        </w:rPr>
        <w:t>3.Материальные ценности могут вноситься из учреждени</w:t>
      </w:r>
      <w:r w:rsidR="00012B0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 с предъявлени</w:t>
      </w:r>
      <w:r w:rsidR="00974B4E">
        <w:rPr>
          <w:color w:val="000000"/>
          <w:sz w:val="28"/>
          <w:szCs w:val="28"/>
        </w:rPr>
        <w:t>ем сопроводительных документов.</w:t>
      </w:r>
    </w:p>
    <w:p w:rsidR="00770FB3" w:rsidRDefault="00770FB3" w:rsidP="0098210E">
      <w:pPr>
        <w:shd w:val="clear" w:color="auto" w:fill="FFFFFF"/>
        <w:spacing w:before="180" w:after="180" w:line="276" w:lineRule="auto"/>
        <w:ind w:left="720"/>
        <w:contextualSpacing/>
        <w:jc w:val="both"/>
        <w:rPr>
          <w:b/>
          <w:bCs/>
          <w:color w:val="0F1419"/>
          <w:sz w:val="28"/>
          <w:szCs w:val="28"/>
        </w:rPr>
      </w:pPr>
    </w:p>
    <w:p w:rsidR="00770FB3" w:rsidRDefault="00770FB3" w:rsidP="0098210E">
      <w:pPr>
        <w:shd w:val="clear" w:color="auto" w:fill="FFFFFF"/>
        <w:spacing w:before="180" w:after="180" w:line="276" w:lineRule="auto"/>
        <w:ind w:left="720"/>
        <w:contextualSpacing/>
        <w:jc w:val="both"/>
        <w:rPr>
          <w:b/>
          <w:bCs/>
          <w:iCs/>
          <w:color w:val="0F1419"/>
          <w:sz w:val="28"/>
          <w:szCs w:val="28"/>
        </w:rPr>
      </w:pPr>
      <w:r>
        <w:rPr>
          <w:b/>
          <w:bCs/>
          <w:color w:val="0F1419"/>
          <w:sz w:val="28"/>
          <w:szCs w:val="28"/>
        </w:rPr>
        <w:t>3.</w:t>
      </w:r>
      <w:r>
        <w:rPr>
          <w:b/>
          <w:bCs/>
          <w:iCs/>
          <w:color w:val="0F1419"/>
          <w:sz w:val="28"/>
          <w:szCs w:val="28"/>
        </w:rPr>
        <w:t>Порядок допуска на территорию транспортных средств</w:t>
      </w:r>
    </w:p>
    <w:p w:rsidR="0098210E" w:rsidRDefault="0098210E" w:rsidP="0098210E">
      <w:pPr>
        <w:shd w:val="clear" w:color="auto" w:fill="FFFFFF"/>
        <w:spacing w:before="180" w:after="180" w:line="276" w:lineRule="auto"/>
        <w:ind w:left="720"/>
        <w:contextualSpacing/>
        <w:jc w:val="both"/>
        <w:rPr>
          <w:color w:val="000000"/>
          <w:sz w:val="28"/>
          <w:szCs w:val="28"/>
        </w:rPr>
      </w:pP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3.1.Допуск на территорию учреждения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  служба электросетей, коммунальных служб при вызов</w:t>
      </w:r>
      <w:r w:rsidR="0010768C">
        <w:rPr>
          <w:color w:val="000000"/>
          <w:sz w:val="28"/>
          <w:szCs w:val="28"/>
        </w:rPr>
        <w:t>е их администрацией учреждения.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3.2.Допуск и парковка на территории ДОУ разрешается автомобильному транспорту обслуживающих организаций (поставка </w:t>
      </w:r>
      <w:r w:rsidR="0010768C">
        <w:rPr>
          <w:color w:val="000000"/>
          <w:sz w:val="28"/>
          <w:szCs w:val="28"/>
        </w:rPr>
        <w:t>продуктов) на основании договоров</w:t>
      </w:r>
      <w:r>
        <w:rPr>
          <w:color w:val="000000"/>
          <w:sz w:val="28"/>
          <w:szCs w:val="28"/>
        </w:rPr>
        <w:t>.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b/>
          <w:bCs/>
          <w:sz w:val="28"/>
          <w:szCs w:val="28"/>
        </w:rPr>
      </w:pPr>
    </w:p>
    <w:p w:rsidR="00770FB3" w:rsidRDefault="00770FB3" w:rsidP="0098210E">
      <w:pPr>
        <w:shd w:val="clear" w:color="auto" w:fill="FFFFFF"/>
        <w:spacing w:before="30" w:after="30" w:line="276" w:lineRule="auto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4. Обязанности участников образовательного процесса, посетителей при осуществлении контрольно-пропускного режима (КПР)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4.1. Заведующ</w:t>
      </w:r>
      <w:r w:rsidR="00D12128">
        <w:rPr>
          <w:color w:val="000000"/>
          <w:sz w:val="28"/>
          <w:szCs w:val="28"/>
          <w:shd w:val="clear" w:color="auto" w:fill="FFFFFF"/>
        </w:rPr>
        <w:t>ий</w:t>
      </w:r>
      <w:r>
        <w:rPr>
          <w:color w:val="000000"/>
          <w:sz w:val="28"/>
          <w:szCs w:val="28"/>
        </w:rPr>
        <w:t xml:space="preserve"> </w:t>
      </w:r>
      <w:r w:rsidR="00D12128">
        <w:rPr>
          <w:color w:val="000000"/>
          <w:sz w:val="28"/>
          <w:szCs w:val="28"/>
          <w:shd w:val="clear" w:color="auto" w:fill="FFFFFF"/>
        </w:rPr>
        <w:t>обязан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770FB3" w:rsidRDefault="00770FB3" w:rsidP="0098210E">
      <w:pPr>
        <w:numPr>
          <w:ilvl w:val="0"/>
          <w:numId w:val="1"/>
        </w:num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издавать приказы, инструкции</w:t>
      </w:r>
      <w:r w:rsidR="00D12128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необходимые для осуществления КПР</w:t>
      </w:r>
      <w:r w:rsidR="00D12128">
        <w:rPr>
          <w:color w:val="000000"/>
          <w:sz w:val="28"/>
          <w:szCs w:val="28"/>
          <w:shd w:val="clear" w:color="auto" w:fill="FFFFFF"/>
        </w:rPr>
        <w:t>;</w:t>
      </w:r>
    </w:p>
    <w:p w:rsidR="00770FB3" w:rsidRDefault="00770FB3" w:rsidP="00982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улучшения работы КПР вносить изменения в </w:t>
      </w:r>
      <w:r w:rsidR="00D12128">
        <w:rPr>
          <w:color w:val="000000"/>
          <w:sz w:val="28"/>
          <w:szCs w:val="28"/>
          <w:shd w:val="clear" w:color="auto" w:fill="FFFFFF"/>
        </w:rPr>
        <w:t xml:space="preserve">настоящее </w:t>
      </w:r>
      <w:r>
        <w:rPr>
          <w:color w:val="000000"/>
          <w:sz w:val="28"/>
          <w:szCs w:val="28"/>
          <w:shd w:val="clear" w:color="auto" w:fill="FFFFFF"/>
        </w:rPr>
        <w:t>Положение</w:t>
      </w:r>
      <w:r w:rsidR="00D12128">
        <w:rPr>
          <w:color w:val="000000"/>
          <w:sz w:val="28"/>
          <w:szCs w:val="28"/>
          <w:shd w:val="clear" w:color="auto" w:fill="FFFFFF"/>
        </w:rPr>
        <w:t>;</w:t>
      </w:r>
    </w:p>
    <w:p w:rsidR="00770FB3" w:rsidRDefault="00770FB3" w:rsidP="00982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определять порядок контроля и ответственных </w:t>
      </w:r>
      <w:r w:rsidR="00D12128">
        <w:rPr>
          <w:color w:val="000000"/>
          <w:sz w:val="28"/>
          <w:szCs w:val="28"/>
          <w:shd w:val="clear" w:color="auto" w:fill="FFFFFF"/>
        </w:rPr>
        <w:t xml:space="preserve">лиц </w:t>
      </w:r>
      <w:r>
        <w:rPr>
          <w:color w:val="000000"/>
          <w:sz w:val="28"/>
          <w:szCs w:val="28"/>
          <w:shd w:val="clear" w:color="auto" w:fill="FFFFFF"/>
        </w:rPr>
        <w:t>за организацию КПР</w:t>
      </w:r>
      <w:r w:rsidR="00D12128">
        <w:rPr>
          <w:color w:val="000000"/>
          <w:sz w:val="28"/>
          <w:szCs w:val="28"/>
          <w:shd w:val="clear" w:color="auto" w:fill="FFFFFF"/>
        </w:rPr>
        <w:t>;</w:t>
      </w:r>
    </w:p>
    <w:p w:rsidR="00770FB3" w:rsidRDefault="00770FB3" w:rsidP="00982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осуществлять оперативный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выполнением </w:t>
      </w:r>
      <w:r w:rsidR="00D12128">
        <w:rPr>
          <w:color w:val="000000"/>
          <w:sz w:val="28"/>
          <w:szCs w:val="28"/>
          <w:shd w:val="clear" w:color="auto" w:fill="FFFFFF"/>
        </w:rPr>
        <w:t xml:space="preserve">требований </w:t>
      </w:r>
      <w:r>
        <w:rPr>
          <w:color w:val="000000"/>
          <w:sz w:val="28"/>
          <w:szCs w:val="28"/>
          <w:shd w:val="clear" w:color="auto" w:fill="FFFFFF"/>
        </w:rPr>
        <w:t xml:space="preserve">Положения, работой ответственных лиц, дежурных </w:t>
      </w:r>
      <w:r w:rsidR="00D12128">
        <w:rPr>
          <w:color w:val="000000"/>
          <w:sz w:val="28"/>
          <w:szCs w:val="28"/>
          <w:shd w:val="clear" w:color="auto" w:fill="FFFFFF"/>
        </w:rPr>
        <w:t>работников.</w:t>
      </w:r>
    </w:p>
    <w:p w:rsidR="00770FB3" w:rsidRPr="00D12128" w:rsidRDefault="00770FB3" w:rsidP="00D12128">
      <w:pPr>
        <w:shd w:val="clear" w:color="auto" w:fill="FFFFFF"/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4.2. Воспитатели обязаны: </w:t>
      </w:r>
    </w:p>
    <w:p w:rsidR="001D6A8B" w:rsidRDefault="001D6A8B" w:rsidP="00D12128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осуществлять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допуском</w:t>
      </w:r>
      <w:r>
        <w:rPr>
          <w:color w:val="000000"/>
          <w:sz w:val="28"/>
          <w:szCs w:val="28"/>
        </w:rPr>
        <w:t xml:space="preserve"> </w:t>
      </w:r>
      <w:r w:rsidR="00D12128">
        <w:rPr>
          <w:color w:val="000000"/>
          <w:sz w:val="28"/>
          <w:szCs w:val="28"/>
          <w:shd w:val="clear" w:color="auto" w:fill="FFFFFF"/>
        </w:rPr>
        <w:t xml:space="preserve">воспитанников и их </w:t>
      </w:r>
      <w:r>
        <w:rPr>
          <w:color w:val="000000"/>
          <w:sz w:val="28"/>
          <w:szCs w:val="28"/>
          <w:shd w:val="clear" w:color="auto" w:fill="FFFFFF"/>
        </w:rPr>
        <w:t>родителей</w:t>
      </w:r>
      <w:r w:rsidR="00D1212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(законных представителей), посетителей в здание </w:t>
      </w:r>
      <w:r w:rsidR="00D12128">
        <w:rPr>
          <w:color w:val="000000"/>
          <w:sz w:val="28"/>
          <w:szCs w:val="28"/>
          <w:shd w:val="clear" w:color="auto" w:fill="FFFFFF"/>
        </w:rPr>
        <w:t>ДОУ</w:t>
      </w:r>
      <w:r>
        <w:rPr>
          <w:color w:val="000000"/>
          <w:sz w:val="28"/>
          <w:szCs w:val="28"/>
          <w:shd w:val="clear" w:color="auto" w:fill="FFFFFF"/>
        </w:rPr>
        <w:t xml:space="preserve"> и въезда автотранспорта на территорию ДОУ</w:t>
      </w:r>
      <w:r w:rsidR="00D12128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9821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согласно инструкций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 пожарной безопасности, гражданской обороне</w:t>
      </w:r>
      <w:r w:rsidR="00D12128">
        <w:rPr>
          <w:color w:val="000000"/>
          <w:sz w:val="28"/>
          <w:szCs w:val="28"/>
          <w:shd w:val="clear" w:color="auto" w:fill="FFFFFF"/>
        </w:rPr>
        <w:t xml:space="preserve">, охране жизни и здоровья детей, антитеррористической защищенности </w:t>
      </w:r>
      <w:r>
        <w:rPr>
          <w:color w:val="000000"/>
          <w:sz w:val="28"/>
          <w:szCs w:val="28"/>
          <w:shd w:val="clear" w:color="auto" w:fill="FFFFFF"/>
        </w:rPr>
        <w:t>и т.д.)</w:t>
      </w:r>
      <w:r w:rsidR="00D12128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9821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выявлять лиц, пытающихся в нарушении установленных правил проникнуть на территорию </w:t>
      </w:r>
      <w:r w:rsidR="00D12128">
        <w:rPr>
          <w:color w:val="000000"/>
          <w:sz w:val="28"/>
          <w:szCs w:val="28"/>
          <w:shd w:val="clear" w:color="auto" w:fill="FFFFFF"/>
        </w:rPr>
        <w:t>ДОУ</w:t>
      </w:r>
      <w:r>
        <w:rPr>
          <w:color w:val="000000"/>
          <w:sz w:val="28"/>
          <w:szCs w:val="28"/>
          <w:shd w:val="clear" w:color="auto" w:fill="FFFFFF"/>
        </w:rPr>
        <w:t xml:space="preserve">, совершить противоправные действия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в отношении </w:t>
      </w:r>
      <w:r w:rsidR="00D12128">
        <w:rPr>
          <w:color w:val="000000"/>
          <w:sz w:val="28"/>
          <w:szCs w:val="28"/>
          <w:shd w:val="clear" w:color="auto" w:fill="FFFFFF"/>
        </w:rPr>
        <w:t>воспитанников</w:t>
      </w:r>
      <w:r>
        <w:rPr>
          <w:color w:val="000000"/>
          <w:sz w:val="28"/>
          <w:szCs w:val="28"/>
          <w:shd w:val="clear" w:color="auto" w:fill="FFFFFF"/>
        </w:rPr>
        <w:t>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>
        <w:rPr>
          <w:color w:val="000000"/>
          <w:sz w:val="28"/>
          <w:szCs w:val="28"/>
          <w:shd w:val="clear" w:color="auto" w:fill="FFFFFF"/>
        </w:rPr>
        <w:t>дств св</w:t>
      </w:r>
      <w:proofErr w:type="gramEnd"/>
      <w:r>
        <w:rPr>
          <w:color w:val="000000"/>
          <w:sz w:val="28"/>
          <w:szCs w:val="28"/>
          <w:shd w:val="clear" w:color="auto" w:fill="FFFFFF"/>
        </w:rPr>
        <w:t>язи подать сигнал правоохранительным органам.</w:t>
      </w:r>
    </w:p>
    <w:p w:rsidR="001D6A8B" w:rsidRDefault="001D6A8B" w:rsidP="0098210E">
      <w:pPr>
        <w:shd w:val="clear" w:color="auto" w:fill="FFFFFF"/>
        <w:spacing w:before="30" w:after="3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4.3. Сторожа обязаны: </w:t>
      </w:r>
    </w:p>
    <w:p w:rsidR="001D6A8B" w:rsidRDefault="001D6A8B" w:rsidP="0060461C">
      <w:pPr>
        <w:numPr>
          <w:ilvl w:val="0"/>
          <w:numId w:val="3"/>
        </w:num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осуществлять обход территории и здания в течение дежурства с целью выявлени</w:t>
      </w:r>
      <w:r w:rsidR="0060461C">
        <w:rPr>
          <w:color w:val="000000"/>
          <w:sz w:val="28"/>
          <w:szCs w:val="28"/>
          <w:shd w:val="clear" w:color="auto" w:fill="FFFFFF"/>
        </w:rPr>
        <w:t>я нарушений правил безопасности;</w:t>
      </w:r>
      <w:proofErr w:type="gramEnd"/>
    </w:p>
    <w:p w:rsidR="001D6A8B" w:rsidRDefault="001D6A8B" w:rsidP="009821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согласно инструкций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 пожарной безопасности, гражданской обороне, охране жизни и здоровья детей</w:t>
      </w:r>
      <w:r w:rsidR="0060461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0461C">
        <w:rPr>
          <w:color w:val="000000"/>
          <w:sz w:val="28"/>
          <w:szCs w:val="28"/>
          <w:shd w:val="clear" w:color="auto" w:fill="FFFFFF"/>
        </w:rPr>
        <w:t xml:space="preserve">антитеррористической защищенности </w:t>
      </w:r>
      <w:r>
        <w:rPr>
          <w:color w:val="000000"/>
          <w:sz w:val="28"/>
          <w:szCs w:val="28"/>
          <w:shd w:val="clear" w:color="auto" w:fill="FFFFFF"/>
        </w:rPr>
        <w:t>и т.д.)</w:t>
      </w:r>
    </w:p>
    <w:p w:rsidR="001D6A8B" w:rsidRDefault="001D6A8B" w:rsidP="009821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>
        <w:rPr>
          <w:color w:val="000000"/>
          <w:sz w:val="28"/>
          <w:szCs w:val="28"/>
          <w:shd w:val="clear" w:color="auto" w:fill="FFFFFF"/>
        </w:rPr>
        <w:t>дств св</w:t>
      </w:r>
      <w:proofErr w:type="gramEnd"/>
      <w:r>
        <w:rPr>
          <w:color w:val="000000"/>
          <w:sz w:val="28"/>
          <w:szCs w:val="28"/>
          <w:shd w:val="clear" w:color="auto" w:fill="FFFFFF"/>
        </w:rPr>
        <w:t>язи подать сигнал правоохранительным органам.</w:t>
      </w:r>
    </w:p>
    <w:p w:rsidR="001D6A8B" w:rsidRDefault="001D6A8B" w:rsidP="0098210E">
      <w:pPr>
        <w:shd w:val="clear" w:color="auto" w:fill="FFFFFF"/>
        <w:spacing w:before="30" w:after="3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4.4. Работники обязаны: </w:t>
      </w:r>
    </w:p>
    <w:p w:rsidR="001D6A8B" w:rsidRDefault="001D6A8B" w:rsidP="0060461C">
      <w:pPr>
        <w:pStyle w:val="a4"/>
        <w:numPr>
          <w:ilvl w:val="0"/>
          <w:numId w:val="4"/>
        </w:numPr>
        <w:shd w:val="clear" w:color="auto" w:fill="FFFFFF"/>
        <w:tabs>
          <w:tab w:val="num" w:pos="720"/>
        </w:tabs>
        <w:spacing w:before="30" w:after="3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работники  ДОУ, к которым пришли посетители</w:t>
      </w:r>
      <w:r w:rsidR="0060461C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должны осуществлять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пришедшим</w:t>
      </w:r>
      <w:r w:rsidR="0060461C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на протяжении всего времени нахождения в здании и на территории</w:t>
      </w:r>
      <w:r w:rsidR="0060461C">
        <w:rPr>
          <w:sz w:val="28"/>
          <w:szCs w:val="28"/>
          <w:shd w:val="clear" w:color="auto" w:fill="FFFFFF"/>
        </w:rPr>
        <w:t>;</w:t>
      </w:r>
    </w:p>
    <w:p w:rsidR="001D6A8B" w:rsidRDefault="001D6A8B" w:rsidP="0060461C">
      <w:pPr>
        <w:pStyle w:val="a4"/>
        <w:numPr>
          <w:ilvl w:val="0"/>
          <w:numId w:val="4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работники  ДОУ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</w:t>
      </w:r>
      <w:r w:rsidR="0060461C">
        <w:rPr>
          <w:sz w:val="28"/>
          <w:szCs w:val="28"/>
          <w:shd w:val="clear" w:color="auto" w:fill="FFFFFF"/>
        </w:rPr>
        <w:t>работнику</w:t>
      </w:r>
      <w:r>
        <w:rPr>
          <w:sz w:val="28"/>
          <w:szCs w:val="28"/>
          <w:shd w:val="clear" w:color="auto" w:fill="FFFFFF"/>
        </w:rPr>
        <w:t>)</w:t>
      </w:r>
      <w:r w:rsidR="0060461C">
        <w:rPr>
          <w:sz w:val="28"/>
          <w:szCs w:val="28"/>
          <w:shd w:val="clear" w:color="auto" w:fill="FFFFFF"/>
        </w:rPr>
        <w:t>;</w:t>
      </w:r>
    </w:p>
    <w:p w:rsidR="001D6A8B" w:rsidRDefault="001D6A8B" w:rsidP="0060461C">
      <w:pPr>
        <w:pStyle w:val="a4"/>
        <w:numPr>
          <w:ilvl w:val="0"/>
          <w:numId w:val="4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работники групп, прачечной, кухни должны следить за основными и запасными выходами (должны быть всегда закрыты на запор) и исключать проход работников, родителей </w:t>
      </w:r>
      <w:r w:rsidR="0060461C">
        <w:rPr>
          <w:sz w:val="28"/>
          <w:szCs w:val="28"/>
          <w:shd w:val="clear" w:color="auto" w:fill="FFFFFF"/>
        </w:rPr>
        <w:t>воспитанников</w:t>
      </w:r>
      <w:r>
        <w:rPr>
          <w:sz w:val="28"/>
          <w:szCs w:val="28"/>
          <w:shd w:val="clear" w:color="auto" w:fill="FFFFFF"/>
        </w:rPr>
        <w:t xml:space="preserve"> и посетителей через данные в</w:t>
      </w:r>
      <w:r w:rsidR="0060461C"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>ходы</w:t>
      </w:r>
      <w:r w:rsidR="0060461C">
        <w:rPr>
          <w:sz w:val="28"/>
          <w:szCs w:val="28"/>
          <w:shd w:val="clear" w:color="auto" w:fill="FFFFFF"/>
        </w:rPr>
        <w:t>.</w:t>
      </w:r>
    </w:p>
    <w:p w:rsidR="001D6A8B" w:rsidRDefault="001D6A8B" w:rsidP="0060461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4.5. Родители (законные представители) </w:t>
      </w:r>
      <w:r w:rsidR="0060461C">
        <w:rPr>
          <w:color w:val="000000"/>
          <w:sz w:val="28"/>
          <w:szCs w:val="28"/>
          <w:shd w:val="clear" w:color="auto" w:fill="FFFFFF"/>
        </w:rPr>
        <w:t>воспитанников</w:t>
      </w:r>
      <w:r>
        <w:rPr>
          <w:color w:val="000000"/>
          <w:sz w:val="28"/>
          <w:szCs w:val="28"/>
          <w:shd w:val="clear" w:color="auto" w:fill="FFFFFF"/>
        </w:rPr>
        <w:t xml:space="preserve"> обязаны:</w:t>
      </w:r>
    </w:p>
    <w:p w:rsidR="001D6A8B" w:rsidRDefault="001D6A8B" w:rsidP="0060461C">
      <w:pPr>
        <w:shd w:val="clear" w:color="auto" w:fill="FFFFFF"/>
        <w:tabs>
          <w:tab w:val="num" w:pos="502"/>
        </w:tabs>
        <w:spacing w:line="276" w:lineRule="auto"/>
        <w:ind w:left="502" w:hanging="360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· </w:t>
      </w:r>
      <w:r>
        <w:rPr>
          <w:color w:val="000000"/>
          <w:sz w:val="28"/>
          <w:szCs w:val="28"/>
          <w:shd w:val="clear" w:color="auto" w:fill="FFFFFF"/>
        </w:rPr>
        <w:t>приводить и забирать детей лично, не поручать это малоизвестным и неблагонадежным лицам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60461C">
      <w:pPr>
        <w:shd w:val="clear" w:color="auto" w:fill="FFFFFF"/>
        <w:tabs>
          <w:tab w:val="num" w:pos="502"/>
        </w:tabs>
        <w:spacing w:line="276" w:lineRule="auto"/>
        <w:ind w:left="502" w:hanging="360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· </w:t>
      </w:r>
      <w:r>
        <w:rPr>
          <w:color w:val="000000"/>
          <w:sz w:val="28"/>
          <w:szCs w:val="28"/>
          <w:shd w:val="clear" w:color="auto" w:fill="FFFFFF"/>
        </w:rPr>
        <w:t xml:space="preserve">осуществлять вход и выход из детского сада </w:t>
      </w:r>
      <w:r w:rsidR="0060461C">
        <w:rPr>
          <w:color w:val="000000"/>
          <w:sz w:val="28"/>
          <w:szCs w:val="28"/>
          <w:shd w:val="clear" w:color="auto" w:fill="FFFFFF"/>
        </w:rPr>
        <w:t>только через центральный   вход;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D6A8B" w:rsidRDefault="001D6A8B" w:rsidP="0060461C">
      <w:pPr>
        <w:shd w:val="clear" w:color="auto" w:fill="FFFFFF"/>
        <w:tabs>
          <w:tab w:val="num" w:pos="502"/>
        </w:tabs>
        <w:spacing w:line="276" w:lineRule="auto"/>
        <w:ind w:left="502" w:hanging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Symbol"/>
          <w:color w:val="000000"/>
          <w:sz w:val="28"/>
          <w:szCs w:val="28"/>
        </w:rPr>
        <w:t xml:space="preserve">· </w:t>
      </w:r>
      <w:r>
        <w:rPr>
          <w:color w:val="000000"/>
          <w:sz w:val="28"/>
          <w:szCs w:val="28"/>
          <w:shd w:val="clear" w:color="auto" w:fill="FFFFFF"/>
        </w:rPr>
        <w:t xml:space="preserve">при входе в здание детского сада родители должны проявлять бдительность и интересоваться к кому проходит посетитель, если он </w:t>
      </w:r>
      <w:r>
        <w:rPr>
          <w:color w:val="000000"/>
          <w:sz w:val="28"/>
          <w:szCs w:val="28"/>
          <w:shd w:val="clear" w:color="auto" w:fill="FFFFFF"/>
        </w:rPr>
        <w:lastRenderedPageBreak/>
        <w:t>проходит вместе с ним по одному звонку, проводить его до места назначения или передать работнику  ДОУ</w:t>
      </w:r>
      <w:r w:rsidR="0060461C">
        <w:rPr>
          <w:color w:val="000000"/>
          <w:sz w:val="28"/>
          <w:szCs w:val="28"/>
          <w:shd w:val="clear" w:color="auto" w:fill="FFFFFF"/>
        </w:rPr>
        <w:t>.</w:t>
      </w:r>
    </w:p>
    <w:p w:rsidR="0060461C" w:rsidRDefault="0060461C" w:rsidP="0060461C">
      <w:pPr>
        <w:shd w:val="clear" w:color="auto" w:fill="FFFFFF"/>
        <w:tabs>
          <w:tab w:val="num" w:pos="502"/>
        </w:tabs>
        <w:spacing w:line="276" w:lineRule="auto"/>
        <w:ind w:left="502" w:hanging="360"/>
        <w:jc w:val="both"/>
        <w:rPr>
          <w:color w:val="000000"/>
          <w:sz w:val="28"/>
          <w:szCs w:val="28"/>
        </w:rPr>
      </w:pPr>
    </w:p>
    <w:p w:rsidR="001D6A8B" w:rsidRDefault="001D6A8B" w:rsidP="0060461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4.6. Посетители обязаны:</w:t>
      </w:r>
    </w:p>
    <w:p w:rsidR="001D6A8B" w:rsidRDefault="001D6A8B" w:rsidP="0060461C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ответить на вопросы работника</w:t>
      </w:r>
      <w:r w:rsidR="0060461C">
        <w:rPr>
          <w:color w:val="000000"/>
          <w:sz w:val="28"/>
          <w:szCs w:val="28"/>
          <w:shd w:val="clear" w:color="auto" w:fill="FFFFFF"/>
        </w:rPr>
        <w:t xml:space="preserve"> о цели визита и установления личности (с предъявление</w:t>
      </w:r>
      <w:r w:rsidR="000A3183">
        <w:rPr>
          <w:color w:val="000000"/>
          <w:sz w:val="28"/>
          <w:szCs w:val="28"/>
          <w:shd w:val="clear" w:color="auto" w:fill="FFFFFF"/>
        </w:rPr>
        <w:t xml:space="preserve">м </w:t>
      </w:r>
      <w:r w:rsidR="0060461C">
        <w:rPr>
          <w:color w:val="000000"/>
          <w:sz w:val="28"/>
          <w:szCs w:val="28"/>
          <w:shd w:val="clear" w:color="auto" w:fill="FFFFFF"/>
        </w:rPr>
        <w:t xml:space="preserve"> документа, удостоверяющего личность)</w:t>
      </w:r>
      <w:proofErr w:type="gramStart"/>
      <w:r w:rsidR="0060461C"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1D6A8B" w:rsidRDefault="001D6A8B" w:rsidP="009821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после входа в здание следовать чётко в направлении места назначения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9821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после выполнения цели посещения осуществлять выход чётко в направлении центрального выхода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9821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 вносить в детский сад объёмные сумки, коробки, пакеты и т.д.</w:t>
      </w:r>
    </w:p>
    <w:p w:rsidR="001D6A8B" w:rsidRDefault="001D6A8B" w:rsidP="0098210E">
      <w:pPr>
        <w:shd w:val="clear" w:color="auto" w:fill="FFFFFF"/>
        <w:spacing w:before="30" w:after="30" w:line="276" w:lineRule="auto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5. Участникам образовательного процесса и посетителям запрещается</w:t>
      </w:r>
    </w:p>
    <w:p w:rsidR="001D6A8B" w:rsidRDefault="001D6A8B" w:rsidP="0060461C">
      <w:pPr>
        <w:shd w:val="clear" w:color="auto" w:fill="FFFFFF"/>
        <w:spacing w:after="3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5.1. Работникам запрещается:</w:t>
      </w:r>
    </w:p>
    <w:p w:rsidR="001D6A8B" w:rsidRDefault="001D6A8B" w:rsidP="0060461C">
      <w:pPr>
        <w:numPr>
          <w:ilvl w:val="0"/>
          <w:numId w:val="6"/>
        </w:numPr>
        <w:shd w:val="clear" w:color="auto" w:fill="FFFFFF"/>
        <w:spacing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Нарушать</w:t>
      </w:r>
      <w:r w:rsidR="0060461C">
        <w:rPr>
          <w:color w:val="000000"/>
          <w:sz w:val="28"/>
          <w:szCs w:val="28"/>
          <w:shd w:val="clear" w:color="auto" w:fill="FFFFFF"/>
        </w:rPr>
        <w:t xml:space="preserve"> требования  настоящего положения;</w:t>
      </w:r>
    </w:p>
    <w:p w:rsidR="001D6A8B" w:rsidRDefault="001D6A8B" w:rsidP="006046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Нарушать инструкции по пожарной безопасности, гражданской обороне, охране жизни и здоровья детей</w:t>
      </w:r>
      <w:r w:rsidR="0060461C">
        <w:rPr>
          <w:color w:val="000000"/>
          <w:sz w:val="28"/>
          <w:szCs w:val="28"/>
          <w:shd w:val="clear" w:color="auto" w:fill="FFFFFF"/>
        </w:rPr>
        <w:t>, антитеррору;</w:t>
      </w:r>
    </w:p>
    <w:p w:rsidR="001D6A8B" w:rsidRDefault="001D6A8B" w:rsidP="006046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Оставлять без присмотра детей, имущество и оборудование  ДОУ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6046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Оставлять незакрытыми на запор двери, окна, фрамуги, калитки, ворота и т.д.</w:t>
      </w:r>
    </w:p>
    <w:p w:rsidR="001D6A8B" w:rsidRDefault="001D6A8B" w:rsidP="006046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Впускать на территорию и в здание неизвестных лиц и лиц</w:t>
      </w:r>
      <w:r w:rsidR="0060461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участвующих в образовательном процессе (родственники, друзья, знакомые и т.д.)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6046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Оставлять без сопровождения посетителей </w:t>
      </w:r>
      <w:r w:rsidR="0060461C">
        <w:rPr>
          <w:color w:val="000000"/>
          <w:sz w:val="28"/>
          <w:szCs w:val="28"/>
          <w:shd w:val="clear" w:color="auto" w:fill="FFFFFF"/>
        </w:rPr>
        <w:t>ДОУ;</w:t>
      </w:r>
    </w:p>
    <w:p w:rsidR="001D6A8B" w:rsidRDefault="001D6A8B" w:rsidP="006046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Находится на территории и в здании детского сада в нерабочее время, выходные и праздничные дни</w:t>
      </w:r>
      <w:r w:rsidR="0060461C">
        <w:rPr>
          <w:color w:val="000000"/>
          <w:sz w:val="28"/>
          <w:szCs w:val="28"/>
          <w:shd w:val="clear" w:color="auto" w:fill="FFFFFF"/>
        </w:rPr>
        <w:t>.</w:t>
      </w:r>
    </w:p>
    <w:p w:rsidR="001D6A8B" w:rsidRDefault="001D6A8B" w:rsidP="0060461C">
      <w:pPr>
        <w:shd w:val="clear" w:color="auto" w:fill="FFFFFF"/>
        <w:spacing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5.2. Родителям (законным представителям воспитанников) запрещается:</w:t>
      </w:r>
    </w:p>
    <w:p w:rsidR="001D6A8B" w:rsidRDefault="001D6A8B" w:rsidP="0060461C">
      <w:pPr>
        <w:numPr>
          <w:ilvl w:val="0"/>
          <w:numId w:val="7"/>
        </w:numPr>
        <w:shd w:val="clear" w:color="auto" w:fill="FFFFFF"/>
        <w:spacing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Нарушать </w:t>
      </w:r>
      <w:r w:rsidR="0060461C">
        <w:rPr>
          <w:color w:val="000000"/>
          <w:sz w:val="28"/>
          <w:szCs w:val="28"/>
          <w:shd w:val="clear" w:color="auto" w:fill="FFFFFF"/>
        </w:rPr>
        <w:t>требования настоящего Положения;</w:t>
      </w:r>
    </w:p>
    <w:p w:rsidR="001D6A8B" w:rsidRDefault="001D6A8B" w:rsidP="006046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Оставлять без сопровождения или присмотра своих детей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6046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Оставлять открытыми двери в детский сад и группу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6046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Впускать в центральный вход подозрительных лиц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6046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Входить в </w:t>
      </w:r>
      <w:r w:rsidR="0060461C">
        <w:rPr>
          <w:color w:val="000000"/>
          <w:sz w:val="28"/>
          <w:szCs w:val="28"/>
          <w:shd w:val="clear" w:color="auto" w:fill="FFFFFF"/>
        </w:rPr>
        <w:t>ДОУ</w:t>
      </w:r>
      <w:r>
        <w:rPr>
          <w:color w:val="000000"/>
          <w:sz w:val="28"/>
          <w:szCs w:val="28"/>
          <w:shd w:val="clear" w:color="auto" w:fill="FFFFFF"/>
        </w:rPr>
        <w:t xml:space="preserve"> через запасные входы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6046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Нарушать инструкции по пожарной безопасности, гражданской обороне, охране жизни и здоровья детей</w:t>
      </w:r>
      <w:r w:rsidR="0060461C">
        <w:rPr>
          <w:color w:val="000000"/>
          <w:sz w:val="28"/>
          <w:szCs w:val="28"/>
          <w:shd w:val="clear" w:color="auto" w:fill="FFFFFF"/>
        </w:rPr>
        <w:t>, антитеррору.</w:t>
      </w:r>
    </w:p>
    <w:p w:rsidR="001D6A8B" w:rsidRDefault="001D6A8B" w:rsidP="0060461C">
      <w:pPr>
        <w:shd w:val="clear" w:color="auto" w:fill="FFFFFF"/>
        <w:spacing w:after="3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5.3. Посетителям запрещается:</w:t>
      </w:r>
    </w:p>
    <w:p w:rsidR="001D6A8B" w:rsidRPr="0060461C" w:rsidRDefault="001D6A8B" w:rsidP="0060461C">
      <w:pPr>
        <w:numPr>
          <w:ilvl w:val="0"/>
          <w:numId w:val="8"/>
        </w:numPr>
        <w:shd w:val="clear" w:color="auto" w:fill="FFFFFF"/>
        <w:spacing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Нарушать </w:t>
      </w:r>
      <w:r w:rsidR="0060461C">
        <w:rPr>
          <w:color w:val="000000"/>
          <w:sz w:val="28"/>
          <w:szCs w:val="28"/>
          <w:shd w:val="clear" w:color="auto" w:fill="FFFFFF"/>
        </w:rPr>
        <w:t>требования настоящего Положения.</w:t>
      </w:r>
    </w:p>
    <w:p w:rsidR="001D6A8B" w:rsidRDefault="001D6A8B" w:rsidP="0098210E">
      <w:pPr>
        <w:shd w:val="clear" w:color="auto" w:fill="FFFFFF"/>
        <w:spacing w:before="30" w:after="30" w:line="276" w:lineRule="auto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6. Участники образовательного процесса несут ответственность</w:t>
      </w:r>
    </w:p>
    <w:p w:rsidR="001D6A8B" w:rsidRDefault="001D6A8B" w:rsidP="0060461C">
      <w:pPr>
        <w:shd w:val="clear" w:color="auto" w:fill="FFFFFF"/>
        <w:spacing w:after="3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6.1. Работники  ДОУ несут ответственность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</w:t>
      </w:r>
      <w:proofErr w:type="gramEnd"/>
      <w:r>
        <w:rPr>
          <w:color w:val="000000"/>
          <w:sz w:val="28"/>
          <w:szCs w:val="28"/>
          <w:shd w:val="clear" w:color="auto" w:fill="FFFFFF"/>
        </w:rPr>
        <w:t>:</w:t>
      </w:r>
    </w:p>
    <w:p w:rsidR="001D6A8B" w:rsidRDefault="001D6A8B" w:rsidP="00C77E5B">
      <w:pPr>
        <w:numPr>
          <w:ilvl w:val="0"/>
          <w:numId w:val="9"/>
        </w:numPr>
        <w:shd w:val="clear" w:color="auto" w:fill="FFFFFF"/>
        <w:spacing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Невыполнение </w:t>
      </w:r>
      <w:r w:rsidR="0060461C">
        <w:rPr>
          <w:color w:val="000000"/>
          <w:sz w:val="28"/>
          <w:szCs w:val="28"/>
          <w:shd w:val="clear" w:color="auto" w:fill="FFFFFF"/>
        </w:rPr>
        <w:t xml:space="preserve">требований </w:t>
      </w:r>
      <w:r>
        <w:rPr>
          <w:color w:val="000000"/>
          <w:sz w:val="28"/>
          <w:szCs w:val="28"/>
          <w:shd w:val="clear" w:color="auto" w:fill="FFFFFF"/>
        </w:rPr>
        <w:t>настоящего Положения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C77E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Нарушение инструкций по пожарной безопасности, гражданской обороне, безопасному пребыванию детей и взрослых</w:t>
      </w:r>
      <w:r w:rsidR="00C77E5B">
        <w:rPr>
          <w:color w:val="000000"/>
          <w:sz w:val="28"/>
          <w:szCs w:val="28"/>
          <w:shd w:val="clear" w:color="auto" w:fill="FFFFFF"/>
        </w:rPr>
        <w:t xml:space="preserve"> в ДОУ;</w:t>
      </w:r>
    </w:p>
    <w:p w:rsidR="001D6A8B" w:rsidRDefault="001D6A8B" w:rsidP="00C77E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Нарушение инструкции по охране жизни и здоровья детей</w:t>
      </w:r>
      <w:r w:rsidR="00C77E5B">
        <w:rPr>
          <w:color w:val="000000"/>
          <w:sz w:val="28"/>
          <w:szCs w:val="28"/>
          <w:shd w:val="clear" w:color="auto" w:fill="FFFFFF"/>
        </w:rPr>
        <w:t>, антитеррору;</w:t>
      </w:r>
    </w:p>
    <w:p w:rsidR="001D6A8B" w:rsidRDefault="001D6A8B" w:rsidP="00C77E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Допуск на территорию и в здание ДОУ посторонних лиц</w:t>
      </w:r>
      <w:r w:rsidR="00C77E5B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C77E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Допуск на территорию и в здание ДОУ лиц в нерабочее время, выходные и праздничные дни</w:t>
      </w:r>
      <w:r w:rsidR="00C77E5B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C77E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Халатное отношение к имуществу ДОУ</w:t>
      </w:r>
      <w:r w:rsidR="00C77E5B">
        <w:rPr>
          <w:color w:val="000000"/>
          <w:sz w:val="28"/>
          <w:szCs w:val="28"/>
          <w:shd w:val="clear" w:color="auto" w:fill="FFFFFF"/>
        </w:rPr>
        <w:t>.</w:t>
      </w:r>
    </w:p>
    <w:p w:rsidR="001D6A8B" w:rsidRDefault="001D6A8B" w:rsidP="00C77E5B">
      <w:pPr>
        <w:shd w:val="clear" w:color="auto" w:fill="FFFFFF"/>
        <w:spacing w:after="3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6.2. Родители (законные представители) и посетители несут ответственность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</w:t>
      </w:r>
      <w:proofErr w:type="gramEnd"/>
      <w:r>
        <w:rPr>
          <w:color w:val="000000"/>
          <w:sz w:val="28"/>
          <w:szCs w:val="28"/>
          <w:shd w:val="clear" w:color="auto" w:fill="FFFFFF"/>
        </w:rPr>
        <w:t>:</w:t>
      </w:r>
    </w:p>
    <w:p w:rsidR="001D6A8B" w:rsidRDefault="001D6A8B" w:rsidP="00C77E5B">
      <w:pPr>
        <w:numPr>
          <w:ilvl w:val="0"/>
          <w:numId w:val="10"/>
        </w:numPr>
        <w:shd w:val="clear" w:color="auto" w:fill="FFFFFF"/>
        <w:spacing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Невыполнение </w:t>
      </w:r>
      <w:r w:rsidR="00C77E5B">
        <w:rPr>
          <w:color w:val="000000"/>
          <w:sz w:val="28"/>
          <w:szCs w:val="28"/>
          <w:shd w:val="clear" w:color="auto" w:fill="FFFFFF"/>
        </w:rPr>
        <w:t xml:space="preserve">требований </w:t>
      </w:r>
      <w:r>
        <w:rPr>
          <w:color w:val="000000"/>
          <w:sz w:val="28"/>
          <w:szCs w:val="28"/>
          <w:shd w:val="clear" w:color="auto" w:fill="FFFFFF"/>
        </w:rPr>
        <w:t>настоящего Положения</w:t>
      </w:r>
      <w:r w:rsidR="00C77E5B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9821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Нарушение правил безопасного пребывания детей в ДОУ</w:t>
      </w:r>
      <w:r w:rsidR="00C77E5B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9821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Нарушение условий Договора</w:t>
      </w:r>
      <w:r w:rsidR="00C77E5B">
        <w:rPr>
          <w:color w:val="000000"/>
          <w:sz w:val="28"/>
          <w:szCs w:val="28"/>
          <w:shd w:val="clear" w:color="auto" w:fill="FFFFFF"/>
        </w:rPr>
        <w:t>;</w:t>
      </w:r>
    </w:p>
    <w:p w:rsidR="001D6A8B" w:rsidRPr="003A4A25" w:rsidRDefault="001D6A8B" w:rsidP="009821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Халатное отношение к имуществу ДОУ</w:t>
      </w:r>
      <w:r w:rsidR="00C77E5B">
        <w:rPr>
          <w:color w:val="000000"/>
          <w:sz w:val="28"/>
          <w:szCs w:val="28"/>
          <w:shd w:val="clear" w:color="auto" w:fill="FFFFFF"/>
        </w:rPr>
        <w:t>.</w:t>
      </w:r>
    </w:p>
    <w:p w:rsidR="003A4A25" w:rsidRDefault="003A4A25" w:rsidP="0098210E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3A4A25" w:rsidRDefault="003A4A25" w:rsidP="0098210E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3A4A25" w:rsidRDefault="003A4A25" w:rsidP="0098210E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3A4A25" w:rsidRDefault="003A4A25" w:rsidP="0098210E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3A4A25" w:rsidRDefault="003A4A25" w:rsidP="0098210E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3A4A25" w:rsidRDefault="003A4A25" w:rsidP="0098210E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3A4A25" w:rsidRDefault="003A4A25" w:rsidP="0098210E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3A4A25" w:rsidRDefault="003A4A25" w:rsidP="0098210E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3A4A25" w:rsidRDefault="003A4A25" w:rsidP="0098210E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</w:p>
    <w:p w:rsidR="00C77E5B" w:rsidRDefault="00C77E5B" w:rsidP="0098210E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</w:p>
    <w:p w:rsidR="00362740" w:rsidRDefault="00362740" w:rsidP="0098210E">
      <w:pPr>
        <w:spacing w:line="276" w:lineRule="auto"/>
      </w:pPr>
      <w:r w:rsidRPr="00362740">
        <w:rPr>
          <w:noProof/>
          <w:lang w:eastAsia="zh-CN" w:bidi="mn-Mong-CN"/>
        </w:rPr>
        <w:lastRenderedPageBreak/>
        <w:drawing>
          <wp:inline distT="0" distB="0" distL="0" distR="0">
            <wp:extent cx="5940425" cy="8231417"/>
            <wp:effectExtent l="0" t="0" r="0" b="0"/>
            <wp:docPr id="2" name="Рисунок 2" descr="F:\СКАНЫ ДОКУМЕНТОВ\зад контрольно-пропускн реж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 ДОКУМЕНТОВ\зад контрольно-пропускн режим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740" w:rsidSect="002A10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38" w:rsidRDefault="00847F38" w:rsidP="00F63430">
      <w:r>
        <w:separator/>
      </w:r>
    </w:p>
  </w:endnote>
  <w:endnote w:type="continuationSeparator" w:id="0">
    <w:p w:rsidR="00847F38" w:rsidRDefault="00847F38" w:rsidP="00F6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38" w:rsidRDefault="00847F38" w:rsidP="00F63430">
      <w:r>
        <w:separator/>
      </w:r>
    </w:p>
  </w:footnote>
  <w:footnote w:type="continuationSeparator" w:id="0">
    <w:p w:rsidR="00847F38" w:rsidRDefault="00847F38" w:rsidP="00F6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E5E"/>
    <w:multiLevelType w:val="multilevel"/>
    <w:tmpl w:val="7E08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67384"/>
    <w:multiLevelType w:val="multilevel"/>
    <w:tmpl w:val="CFB4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C2F94"/>
    <w:multiLevelType w:val="hybridMultilevel"/>
    <w:tmpl w:val="A39C1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F71A2"/>
    <w:multiLevelType w:val="multilevel"/>
    <w:tmpl w:val="250C9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22D84"/>
    <w:multiLevelType w:val="hybridMultilevel"/>
    <w:tmpl w:val="BB38D2A4"/>
    <w:lvl w:ilvl="0" w:tplc="4B265DB4">
      <w:numFmt w:val="bullet"/>
      <w:lvlText w:val="·"/>
      <w:lvlJc w:val="left"/>
      <w:pPr>
        <w:ind w:left="1080" w:hanging="360"/>
      </w:pPr>
      <w:rPr>
        <w:rFonts w:ascii="Times New Roman" w:eastAsia="Symbol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812AA"/>
    <w:multiLevelType w:val="multilevel"/>
    <w:tmpl w:val="67F6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C2413"/>
    <w:multiLevelType w:val="multilevel"/>
    <w:tmpl w:val="318C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41222"/>
    <w:multiLevelType w:val="multilevel"/>
    <w:tmpl w:val="8F8E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A95700"/>
    <w:multiLevelType w:val="multilevel"/>
    <w:tmpl w:val="B556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EF364D"/>
    <w:multiLevelType w:val="multilevel"/>
    <w:tmpl w:val="DC1C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A13382"/>
    <w:multiLevelType w:val="multilevel"/>
    <w:tmpl w:val="5C94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B3"/>
    <w:rsid w:val="00012B0B"/>
    <w:rsid w:val="000A3183"/>
    <w:rsid w:val="0010768C"/>
    <w:rsid w:val="0012763C"/>
    <w:rsid w:val="001362C6"/>
    <w:rsid w:val="00151706"/>
    <w:rsid w:val="00160E46"/>
    <w:rsid w:val="001D6A8B"/>
    <w:rsid w:val="0028073B"/>
    <w:rsid w:val="002A1062"/>
    <w:rsid w:val="002A561D"/>
    <w:rsid w:val="002B2547"/>
    <w:rsid w:val="002C410F"/>
    <w:rsid w:val="00304B43"/>
    <w:rsid w:val="0036067C"/>
    <w:rsid w:val="00362740"/>
    <w:rsid w:val="003A4A25"/>
    <w:rsid w:val="003B5F33"/>
    <w:rsid w:val="003F7AB6"/>
    <w:rsid w:val="0041612D"/>
    <w:rsid w:val="005419FB"/>
    <w:rsid w:val="005C2539"/>
    <w:rsid w:val="0060461C"/>
    <w:rsid w:val="006801AC"/>
    <w:rsid w:val="006971C0"/>
    <w:rsid w:val="006E2250"/>
    <w:rsid w:val="00770FB3"/>
    <w:rsid w:val="00791222"/>
    <w:rsid w:val="00793D8D"/>
    <w:rsid w:val="007B4117"/>
    <w:rsid w:val="00847569"/>
    <w:rsid w:val="00847F38"/>
    <w:rsid w:val="00896308"/>
    <w:rsid w:val="008B14D0"/>
    <w:rsid w:val="008D3D46"/>
    <w:rsid w:val="0095363C"/>
    <w:rsid w:val="00974B4E"/>
    <w:rsid w:val="0098210E"/>
    <w:rsid w:val="009B0159"/>
    <w:rsid w:val="00A00ED3"/>
    <w:rsid w:val="00A55645"/>
    <w:rsid w:val="00A55FF8"/>
    <w:rsid w:val="00A728F3"/>
    <w:rsid w:val="00AA4164"/>
    <w:rsid w:val="00AF25DB"/>
    <w:rsid w:val="00B271B7"/>
    <w:rsid w:val="00B66E33"/>
    <w:rsid w:val="00BB5440"/>
    <w:rsid w:val="00C47BE6"/>
    <w:rsid w:val="00C77E5B"/>
    <w:rsid w:val="00CB780E"/>
    <w:rsid w:val="00D12128"/>
    <w:rsid w:val="00D220D0"/>
    <w:rsid w:val="00D26D8B"/>
    <w:rsid w:val="00DC5F0F"/>
    <w:rsid w:val="00E04BE8"/>
    <w:rsid w:val="00E377E9"/>
    <w:rsid w:val="00EA6598"/>
    <w:rsid w:val="00EB3BE2"/>
    <w:rsid w:val="00ED7B49"/>
    <w:rsid w:val="00F63430"/>
    <w:rsid w:val="00F87835"/>
    <w:rsid w:val="00FA562B"/>
    <w:rsid w:val="00FB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0F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D6A8B"/>
    <w:pPr>
      <w:spacing w:line="336" w:lineRule="auto"/>
    </w:pPr>
    <w:rPr>
      <w:color w:val="000000"/>
      <w:sz w:val="21"/>
      <w:szCs w:val="21"/>
    </w:rPr>
  </w:style>
  <w:style w:type="character" w:styleId="a5">
    <w:name w:val="Hyperlink"/>
    <w:basedOn w:val="a0"/>
    <w:semiHidden/>
    <w:unhideWhenUsed/>
    <w:rsid w:val="00F8783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634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34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20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0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0F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D6A8B"/>
    <w:pPr>
      <w:spacing w:line="336" w:lineRule="auto"/>
    </w:pPr>
    <w:rPr>
      <w:color w:val="000000"/>
      <w:sz w:val="21"/>
      <w:szCs w:val="21"/>
    </w:rPr>
  </w:style>
  <w:style w:type="character" w:styleId="a5">
    <w:name w:val="Hyperlink"/>
    <w:basedOn w:val="a0"/>
    <w:semiHidden/>
    <w:unhideWhenUsed/>
    <w:rsid w:val="00F8783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634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34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20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A0D7E3035D094F82390F7363681282" ma:contentTypeVersion="0" ma:contentTypeDescription="Создание документа." ma:contentTypeScope="" ma:versionID="8201d16e73dbf2f962ef5cff7de0eabd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8AC3-393D-4DAC-978B-CCB2974E395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EB17476-0B71-4FB8-A016-7EBF1C216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F5C9F-86E3-4853-B646-9587B58AF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477D58B-670D-4D1C-9464-65B9B08F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контрольно-пропускном режиме</vt:lpstr>
    </vt:vector>
  </TitlesOfParts>
  <Company>RePack by SPecialiST</Company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контрольно-пропускном режиме</dc:title>
  <dc:creator>Home</dc:creator>
  <cp:lastModifiedBy>User</cp:lastModifiedBy>
  <cp:revision>3</cp:revision>
  <cp:lastPrinted>2022-02-18T08:51:00Z</cp:lastPrinted>
  <dcterms:created xsi:type="dcterms:W3CDTF">2019-11-04T17:11:00Z</dcterms:created>
  <dcterms:modified xsi:type="dcterms:W3CDTF">2022-02-18T11:22:00Z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0x01010080A0D7E3035D094F82390F7363681282</vt:lpwstr>
  </property>
</Properties>
</file>